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4.jpeg" ContentType="image/jpeg"/>
  <Override PartName="/word/media/image3.jpeg" ContentType="image/jpeg"/>
  <Override PartName="/word/media/image1.jpeg" ContentType="image/jpeg"/>
  <Override PartName="/word/media/image2.jpeg" ContentType="image/jpe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6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b/>
          <w:bCs/>
          <w:color w:val="000000"/>
        </w:rPr>
        <w:t>Педикулёз</w:t>
      </w:r>
      <w:r>
        <w:rPr>
          <w:rFonts w:cs="times new roman" w:ascii="times new roman" w:hAnsi="times new roman"/>
          <w:color w:val="000000"/>
        </w:rPr>
        <w:t xml:space="preserve"> — заболевание, которое обнаруживают повсеместно. Ежегодно им заражаются от 6 до 12 миллионов человек, при этом реальные цифры могут быть выше, поскольку многие люди предпочитают лечиться самостоятельно и не обращаются к врачу.</w:t>
      </w:r>
    </w:p>
    <w:p>
      <w:pPr>
        <w:pStyle w:val="Style16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>Педикулёзом болеют люди всех возрастов, но по статистике он чаще встречается у подростков. Число случаев заражения обычно выше в тёплое время года.</w:t>
      </w:r>
    </w:p>
    <w:p>
      <w:pPr>
        <w:pStyle w:val="Style16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>Учёным известно около 500 видов вшей. На человеке паразитируют только три: головные вши, платяные и лобковые.</w:t>
      </w:r>
    </w:p>
    <w:p>
      <w:pPr>
        <w:pStyle w:val="Style16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b/>
          <w:bCs/>
          <w:color w:val="000000"/>
        </w:rPr>
        <w:t>Головные, или волосяные, вши (Pediculus humanus capitis)</w:t>
      </w:r>
      <w:r>
        <w:rPr>
          <w:rFonts w:cs="times new roman" w:ascii="times new roman" w:hAnsi="times new roman"/>
          <w:color w:val="000000"/>
        </w:rPr>
        <w:t xml:space="preserve"> паразитируют на волосистой части головы. У насекомых три пары лапок, которыми они крепко обхватывают волосы, и полупрозрачное серо-жёлтое тельце длиной 2–4 мм.</w:t>
      </w:r>
    </w:p>
    <w:p>
      <w:pPr>
        <w:pStyle w:val="Style16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drawing>
          <wp:inline distT="0" distB="0" distL="0" distR="0">
            <wp:extent cx="5610225" cy="4572000"/>
            <wp:effectExtent l="0" t="0" r="0" b="0"/>
            <wp:docPr id="1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Style16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>Головная вошь — небольшое бескрылое насекомое с крепкими лапками, которыми оно хватается за волосы</w:t>
      </w:r>
    </w:p>
    <w:p>
      <w:pPr>
        <w:pStyle w:val="Style16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>Взрослые особи живут около месяца. При этом самки каждый день откладывают по 5–7 яиц.</w:t>
      </w:r>
    </w:p>
    <w:p>
      <w:pPr>
        <w:pStyle w:val="Style16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>Яйца — гниды — внешне похожи на круглые полупрозрачные капсулы. Самки вшей надёжно приклеивают их к основанию волоса. Через 7–10 дней из яиц вылупляются личинки, которые затем превращаются во взрослые особи.</w:t>
      </w:r>
    </w:p>
    <w:p>
      <w:pPr>
        <w:pStyle w:val="Style16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>Головные вши считаются самыми безопасными для человека: они не переносят тяжёлые заболевания. Однако после укусов этих паразитов на коже головы остаются ранки, которые сильно зудят. При расчёсывании в них можно занести инфекцию.</w:t>
      </w:r>
    </w:p>
    <w:p>
      <w:pPr>
        <w:pStyle w:val="Style16"/>
        <w:rPr/>
      </w:pPr>
      <w:r>
        <w:rPr>
          <w:rStyle w:val="Style12"/>
          <w:rFonts w:cs="times new roman" w:ascii="times new roman" w:hAnsi="times new roman"/>
          <w:color w:val="000000"/>
        </w:rPr>
        <w:t>Основные пути заражения головными вшами:</w:t>
      </w:r>
    </w:p>
    <w:p>
      <w:pPr>
        <w:pStyle w:val="Style16"/>
        <w:numPr>
          <w:ilvl w:val="0"/>
          <w:numId w:val="2"/>
        </w:numPr>
        <w:tabs>
          <w:tab w:val="left" w:pos="0" w:leader="none"/>
        </w:tabs>
        <w:ind w:left="0" w:hanging="283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>тесный контакт с заражённым человеком (объятия, рукопожатия);</w:t>
      </w:r>
    </w:p>
    <w:p>
      <w:pPr>
        <w:pStyle w:val="Style16"/>
        <w:numPr>
          <w:ilvl w:val="0"/>
          <w:numId w:val="2"/>
        </w:numPr>
        <w:tabs>
          <w:tab w:val="left" w:pos="0" w:leader="none"/>
        </w:tabs>
        <w:ind w:left="0" w:hanging="283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>совместное использование расчёсок, головных уборов, аксессуаров для волос;</w:t>
      </w:r>
    </w:p>
    <w:p>
      <w:pPr>
        <w:pStyle w:val="Style16"/>
        <w:numPr>
          <w:ilvl w:val="0"/>
          <w:numId w:val="2"/>
        </w:numPr>
        <w:tabs>
          <w:tab w:val="left" w:pos="0" w:leader="none"/>
        </w:tabs>
        <w:ind w:left="0" w:hanging="283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>общее постельное бельё;</w:t>
      </w:r>
    </w:p>
    <w:p>
      <w:pPr>
        <w:pStyle w:val="Style16"/>
        <w:numPr>
          <w:ilvl w:val="0"/>
          <w:numId w:val="2"/>
        </w:numPr>
        <w:tabs>
          <w:tab w:val="left" w:pos="0" w:leader="none"/>
        </w:tabs>
        <w:ind w:left="0" w:hanging="283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>купание в бассейне (вши могут жить в воде до 2 суток).</w:t>
      </w:r>
    </w:p>
    <w:p>
      <w:pPr>
        <w:pStyle w:val="Style16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>Вши не умеют прыгать или летать. Перебраться от одного человека к другому они могут только при тесном контакте.</w:t>
      </w:r>
    </w:p>
    <w:p>
      <w:pPr>
        <w:pStyle w:val="Style16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b/>
          <w:bCs/>
          <w:color w:val="000000"/>
        </w:rPr>
        <w:t>Платяные вши (Pediculus humanus humanus)</w:t>
      </w:r>
      <w:r>
        <w:rPr>
          <w:rFonts w:cs="times new roman" w:ascii="times new roman" w:hAnsi="times new roman"/>
          <w:color w:val="000000"/>
        </w:rPr>
        <w:t xml:space="preserve"> по образу жизни похожи на постельных клопов — они живут в складках одежды и постельных принадлежностях, там же откладывают яйца. На кожу или волосяной покров человека они выходят, только чтобы питаться. Излюбленные места укусов — шея, плечи, спина, поясница.</w:t>
      </w:r>
    </w:p>
    <w:p>
      <w:pPr>
        <w:pStyle w:val="Style16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drawing>
          <wp:inline distT="0" distB="0" distL="0" distR="0">
            <wp:extent cx="5610225" cy="4572000"/>
            <wp:effectExtent l="0" t="0" r="0" b="0"/>
            <wp:docPr id="2" name="Изображение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3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Style16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>Платяная вошь живёт и размножается в складках одежды или постельном белье</w:t>
      </w:r>
    </w:p>
    <w:p>
      <w:pPr>
        <w:pStyle w:val="Style16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>Взрослые платяные вши — насекомые размером 3–5 мм. Их тельце полупрозрачное, грязно-белого цвета, темнеет при насыщении кровью.</w:t>
      </w:r>
    </w:p>
    <w:p>
      <w:pPr>
        <w:pStyle w:val="Style16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>Платяные вши живут до 35 дней. Самки могут прожить до 45 суток, отложив при этом до 300 яиц.</w:t>
      </w:r>
    </w:p>
    <w:p>
      <w:pPr>
        <w:pStyle w:val="Style16"/>
        <w:rPr/>
      </w:pPr>
      <w:r>
        <w:rPr>
          <w:rStyle w:val="Style12"/>
          <w:rFonts w:cs="times new roman" w:ascii="times new roman" w:hAnsi="times new roman"/>
          <w:color w:val="000000"/>
        </w:rPr>
        <w:t>Основные пути заражения платяными вшами:</w:t>
      </w:r>
    </w:p>
    <w:p>
      <w:pPr>
        <w:pStyle w:val="Style16"/>
        <w:numPr>
          <w:ilvl w:val="0"/>
          <w:numId w:val="3"/>
        </w:numPr>
        <w:tabs>
          <w:tab w:val="left" w:pos="0" w:leader="none"/>
        </w:tabs>
        <w:ind w:left="0" w:hanging="283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>примерка одежды;</w:t>
      </w:r>
    </w:p>
    <w:p>
      <w:pPr>
        <w:pStyle w:val="Style16"/>
        <w:numPr>
          <w:ilvl w:val="0"/>
          <w:numId w:val="3"/>
        </w:numPr>
        <w:tabs>
          <w:tab w:val="left" w:pos="0" w:leader="none"/>
        </w:tabs>
        <w:ind w:left="0" w:hanging="283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>сон в поражённой вшами постели;</w:t>
      </w:r>
    </w:p>
    <w:p>
      <w:pPr>
        <w:pStyle w:val="Style16"/>
        <w:numPr>
          <w:ilvl w:val="0"/>
          <w:numId w:val="3"/>
        </w:numPr>
        <w:tabs>
          <w:tab w:val="left" w:pos="0" w:leader="none"/>
        </w:tabs>
        <w:ind w:left="0" w:hanging="283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>тесный контакт с носителем, например в местах скопления людей (магазинах, общественном транспорте).</w:t>
      </w:r>
    </w:p>
    <w:p>
      <w:pPr>
        <w:pStyle w:val="Style16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>Платяные вши также вызывают педикулёз. Кроме того, они могут переносить возбудителей опасных заболеваний — сыпного тифа, волынской лихорадки, возвратной вшивой лихорадки.</w:t>
      </w:r>
    </w:p>
    <w:p>
      <w:pPr>
        <w:pStyle w:val="Style16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b/>
          <w:bCs/>
          <w:color w:val="000000"/>
        </w:rPr>
        <w:t>Лобковые вши (Phthirus pubis)</w:t>
      </w:r>
      <w:r>
        <w:rPr>
          <w:rFonts w:cs="times new roman" w:ascii="times new roman" w:hAnsi="times new roman"/>
          <w:color w:val="000000"/>
        </w:rPr>
        <w:t xml:space="preserve"> живут в паху и в подмышечных впадинах. Эти паразиты меньше, чем их собратья — головные и платяные вши.</w:t>
      </w:r>
    </w:p>
    <w:p>
      <w:pPr>
        <w:pStyle w:val="Style16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>Длина лобковых вшей — всего 1,5 мм. Тельце светло-коричневое, плоское и округлое. А лапы приспособлены к тому, чтобы передвигаться по волоскам с треугольным сечением, а не с круглым, как на голове.</w:t>
      </w:r>
    </w:p>
    <w:p>
      <w:pPr>
        <w:pStyle w:val="Style16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drawing>
          <wp:inline distT="0" distB="0" distL="0" distR="0">
            <wp:extent cx="5610225" cy="4572000"/>
            <wp:effectExtent l="0" t="0" r="0" b="0"/>
            <wp:docPr id="3" name="Изображение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4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Style16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 xml:space="preserve">Лобковая вошь (площица) может откладывать яйца в температурном диапазоне от +20 до +40 </w:t>
      </w:r>
      <w:r>
        <w:rPr>
          <w:rFonts w:ascii="times new roman" w:hAnsi="times new roman" w:cs="times new roman"/>
          <w:color w:val="000000"/>
        </w:rPr>
        <w:t>॰</w:t>
      </w:r>
      <w:r>
        <w:rPr>
          <w:rFonts w:cs="times new roman" w:ascii="times new roman" w:hAnsi="times new roman"/>
          <w:color w:val="000000"/>
        </w:rPr>
        <w:t>С. Поэтому температура тела человека для них идеальна</w:t>
      </w:r>
    </w:p>
    <w:p>
      <w:pPr>
        <w:pStyle w:val="Style16"/>
        <w:rPr/>
      </w:pPr>
      <w:r>
        <w:rPr>
          <w:rStyle w:val="Style12"/>
          <w:rFonts w:cs="times new roman" w:ascii="times new roman" w:hAnsi="times new roman"/>
          <w:color w:val="000000"/>
        </w:rPr>
        <w:t>Основные пути заражения лобковыми вшами:</w:t>
      </w:r>
    </w:p>
    <w:p>
      <w:pPr>
        <w:pStyle w:val="Style16"/>
        <w:numPr>
          <w:ilvl w:val="0"/>
          <w:numId w:val="4"/>
        </w:numPr>
        <w:tabs>
          <w:tab w:val="left" w:pos="0" w:leader="none"/>
        </w:tabs>
        <w:ind w:left="0" w:hanging="283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>половой акт с заражённым человеком;</w:t>
      </w:r>
    </w:p>
    <w:p>
      <w:pPr>
        <w:pStyle w:val="Style16"/>
        <w:numPr>
          <w:ilvl w:val="0"/>
          <w:numId w:val="4"/>
        </w:numPr>
        <w:tabs>
          <w:tab w:val="left" w:pos="0" w:leader="none"/>
        </w:tabs>
        <w:ind w:left="0" w:hanging="283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>тесный контакт с носителем;</w:t>
      </w:r>
    </w:p>
    <w:p>
      <w:pPr>
        <w:pStyle w:val="Style16"/>
        <w:numPr>
          <w:ilvl w:val="0"/>
          <w:numId w:val="4"/>
        </w:numPr>
        <w:tabs>
          <w:tab w:val="left" w:pos="0" w:leader="none"/>
        </w:tabs>
        <w:ind w:left="0" w:hanging="283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>совместное использование личных вещей;</w:t>
      </w:r>
    </w:p>
    <w:p>
      <w:pPr>
        <w:pStyle w:val="Style16"/>
        <w:numPr>
          <w:ilvl w:val="0"/>
          <w:numId w:val="4"/>
        </w:numPr>
        <w:tabs>
          <w:tab w:val="left" w:pos="0" w:leader="none"/>
        </w:tabs>
        <w:ind w:left="0" w:hanging="283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>купание в бассейне;</w:t>
      </w:r>
    </w:p>
    <w:p>
      <w:pPr>
        <w:pStyle w:val="Style16"/>
        <w:numPr>
          <w:ilvl w:val="0"/>
          <w:numId w:val="4"/>
        </w:numPr>
        <w:tabs>
          <w:tab w:val="left" w:pos="0" w:leader="none"/>
        </w:tabs>
        <w:ind w:left="0" w:hanging="283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>посещение бань, саун, соляриев, общественных туалетов (вне тела лобковые вши могут жить 1–2 дня).</w:t>
      </w:r>
    </w:p>
    <w:p>
      <w:pPr>
        <w:pStyle w:val="Style16"/>
        <w:rPr/>
      </w:pPr>
      <w:r>
        <w:rPr>
          <w:rFonts w:cs="times new roman" w:ascii="times new roman" w:hAnsi="times new roman"/>
          <w:color w:val="000000"/>
          <w:sz w:val="24"/>
          <w:szCs w:val="24"/>
        </w:rPr>
        <w:t>При выявлении лобковых вшей следует также исключить другие заболевания, передаваемые половым путём, — </w:t>
      </w:r>
      <w:hyperlink r:id="rId5">
        <w:r>
          <w:rPr>
            <w:rStyle w:val="Style14"/>
            <w:rFonts w:cs="times new roman" w:ascii="times new roman" w:hAnsi="times new roman"/>
            <w:strike w:val="false"/>
            <w:dstrike w:val="false"/>
            <w:color w:val="000000"/>
            <w:sz w:val="24"/>
            <w:szCs w:val="24"/>
            <w:u w:val="none"/>
            <w:effect w:val="none"/>
          </w:rPr>
          <w:t>сифилис</w:t>
        </w:r>
      </w:hyperlink>
      <w:r>
        <w:rPr>
          <w:rFonts w:cs="times new roman" w:ascii="times new roman" w:hAnsi="times new roman"/>
          <w:color w:val="000000"/>
          <w:sz w:val="24"/>
          <w:szCs w:val="24"/>
        </w:rPr>
        <w:t>, </w:t>
      </w:r>
      <w:hyperlink r:id="rId6">
        <w:r>
          <w:rPr>
            <w:rStyle w:val="Style14"/>
            <w:rFonts w:cs="times new roman" w:ascii="times new roman" w:hAnsi="times new roman"/>
            <w:strike w:val="false"/>
            <w:dstrike w:val="false"/>
            <w:color w:val="000000"/>
            <w:sz w:val="24"/>
            <w:szCs w:val="24"/>
            <w:u w:val="none"/>
            <w:effect w:val="none"/>
          </w:rPr>
          <w:t>гонорею</w:t>
        </w:r>
      </w:hyperlink>
      <w:r>
        <w:rPr>
          <w:rFonts w:cs="times new roman" w:ascii="times new roman" w:hAnsi="times new roman"/>
          <w:color w:val="000000"/>
          <w:sz w:val="24"/>
          <w:szCs w:val="24"/>
        </w:rPr>
        <w:t>, </w:t>
      </w:r>
      <w:hyperlink r:id="rId7">
        <w:r>
          <w:rPr>
            <w:rStyle w:val="Style14"/>
            <w:rFonts w:cs="times new roman" w:ascii="times new roman" w:hAnsi="times new roman"/>
            <w:strike w:val="false"/>
            <w:dstrike w:val="false"/>
            <w:color w:val="000000"/>
            <w:sz w:val="24"/>
            <w:szCs w:val="24"/>
            <w:u w:val="none"/>
            <w:effect w:val="none"/>
          </w:rPr>
          <w:t>хламидиоз</w:t>
        </w:r>
      </w:hyperlink>
      <w:r>
        <w:rPr>
          <w:rFonts w:cs="times new roman" w:ascii="times new roman" w:hAnsi="times new roman"/>
          <w:color w:val="000000"/>
          <w:sz w:val="24"/>
          <w:szCs w:val="24"/>
        </w:rPr>
        <w:t>.</w:t>
      </w:r>
    </w:p>
    <w:p>
      <w:pPr>
        <w:pStyle w:val="Style16"/>
        <w:rPr/>
      </w:pPr>
      <w:r>
        <w:rPr>
          <w:rStyle w:val="Style12"/>
          <w:rFonts w:cs="times new roman" w:ascii="times new roman" w:hAnsi="times new roman"/>
          <w:color w:val="000000"/>
        </w:rPr>
        <w:t>Основные виды педикулёза:</w:t>
      </w:r>
    </w:p>
    <w:p>
      <w:pPr>
        <w:pStyle w:val="Style16"/>
        <w:numPr>
          <w:ilvl w:val="0"/>
          <w:numId w:val="5"/>
        </w:numPr>
        <w:tabs>
          <w:tab w:val="left" w:pos="0" w:leader="none"/>
        </w:tabs>
        <w:ind w:left="0" w:hanging="283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>головной педикулёз;</w:t>
      </w:r>
    </w:p>
    <w:p>
      <w:pPr>
        <w:pStyle w:val="Style16"/>
        <w:numPr>
          <w:ilvl w:val="0"/>
          <w:numId w:val="5"/>
        </w:numPr>
        <w:tabs>
          <w:tab w:val="left" w:pos="0" w:leader="none"/>
        </w:tabs>
        <w:ind w:left="0" w:hanging="283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>платяной педикулёз;</w:t>
      </w:r>
    </w:p>
    <w:p>
      <w:pPr>
        <w:pStyle w:val="Style16"/>
        <w:numPr>
          <w:ilvl w:val="0"/>
          <w:numId w:val="5"/>
        </w:numPr>
        <w:tabs>
          <w:tab w:val="left" w:pos="0" w:leader="none"/>
        </w:tabs>
        <w:ind w:left="0" w:hanging="283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>лобковый педикулёз — фтириаз;</w:t>
      </w:r>
    </w:p>
    <w:p>
      <w:pPr>
        <w:pStyle w:val="Style16"/>
        <w:numPr>
          <w:ilvl w:val="0"/>
          <w:numId w:val="5"/>
        </w:numPr>
        <w:tabs>
          <w:tab w:val="left" w:pos="0" w:leader="none"/>
        </w:tabs>
        <w:ind w:left="0" w:hanging="283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>смешанная форма — одновременное паразитирование на человеке нескольких типов вшей.</w:t>
      </w:r>
    </w:p>
    <w:p>
      <w:pPr>
        <w:pStyle w:val="Style16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>В зависимости от течения болезни педикулёз может быть неосложнённым и осложнённым.</w:t>
      </w:r>
    </w:p>
    <w:p>
      <w:pPr>
        <w:pStyle w:val="Style1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heading3"/>
      <w:bookmarkEnd w:id="0"/>
      <w:r>
        <w:rPr>
          <w:rFonts w:cs="times new roman" w:ascii="times new roman" w:hAnsi="times new roman"/>
          <w:color w:val="000000"/>
          <w:sz w:val="28"/>
          <w:szCs w:val="28"/>
        </w:rPr>
        <w:t>Симптомы педикулёза</w:t>
      </w:r>
    </w:p>
    <w:p>
      <w:pPr>
        <w:pStyle w:val="Style16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>Головные вши заселяют волосистую часть головы целиком, но излюбленные их места — на затылке и за ушами. Платяные вши обитают везде, где на теле есть пушковые волосы. Кроме того, их можно заметить в складках одежды или постельного белья.</w:t>
      </w:r>
    </w:p>
    <w:p>
      <w:pPr>
        <w:pStyle w:val="Style16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>Площицы — лобковые вши — большую часть времени проводят на волосах в аногенитальной области, можно обнаружить на бровях и ресницах.</w:t>
      </w:r>
    </w:p>
    <w:p>
      <w:pPr>
        <w:pStyle w:val="Style16"/>
        <w:rPr/>
      </w:pPr>
      <w:r>
        <w:rPr>
          <w:rStyle w:val="Style12"/>
          <w:rFonts w:cs="times new roman" w:ascii="times new roman" w:hAnsi="times new roman"/>
          <w:color w:val="000000"/>
        </w:rPr>
        <w:t>Основные симптомы педикулёза:</w:t>
      </w:r>
    </w:p>
    <w:p>
      <w:pPr>
        <w:pStyle w:val="Style16"/>
        <w:numPr>
          <w:ilvl w:val="0"/>
          <w:numId w:val="6"/>
        </w:numPr>
        <w:tabs>
          <w:tab w:val="left" w:pos="0" w:leader="none"/>
        </w:tabs>
        <w:ind w:left="0" w:hanging="283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>мучительный зуд в области тела, поражённой вшами;</w:t>
      </w:r>
    </w:p>
    <w:p>
      <w:pPr>
        <w:pStyle w:val="Style16"/>
        <w:numPr>
          <w:ilvl w:val="0"/>
          <w:numId w:val="6"/>
        </w:numPr>
        <w:tabs>
          <w:tab w:val="left" w:pos="0" w:leader="none"/>
        </w:tabs>
        <w:ind w:left="0" w:hanging="283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>ощущение шевеления в волосах или на теле;</w:t>
      </w:r>
    </w:p>
    <w:p>
      <w:pPr>
        <w:pStyle w:val="Style16"/>
        <w:numPr>
          <w:ilvl w:val="0"/>
          <w:numId w:val="6"/>
        </w:numPr>
        <w:tabs>
          <w:tab w:val="left" w:pos="0" w:leader="none"/>
        </w:tabs>
        <w:ind w:left="0" w:hanging="283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>расчёсы на коже;</w:t>
      </w:r>
    </w:p>
    <w:p>
      <w:pPr>
        <w:pStyle w:val="Style16"/>
        <w:numPr>
          <w:ilvl w:val="0"/>
          <w:numId w:val="6"/>
        </w:numPr>
        <w:tabs>
          <w:tab w:val="left" w:pos="0" w:leader="none"/>
        </w:tabs>
        <w:ind w:left="0" w:hanging="283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>увеличение регионарных лимфатических узлов;</w:t>
      </w:r>
    </w:p>
    <w:p>
      <w:pPr>
        <w:pStyle w:val="Style16"/>
        <w:numPr>
          <w:ilvl w:val="0"/>
          <w:numId w:val="6"/>
        </w:numPr>
        <w:tabs>
          <w:tab w:val="left" w:pos="0" w:leader="none"/>
        </w:tabs>
        <w:ind w:left="0" w:hanging="283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 xml:space="preserve">повышение температуры тела до 37,5 </w:t>
      </w:r>
      <w:r>
        <w:rPr>
          <w:rFonts w:ascii="times new roman" w:hAnsi="times new roman" w:cs="times new roman"/>
          <w:color w:val="000000"/>
        </w:rPr>
        <w:t>॰</w:t>
      </w:r>
      <w:r>
        <w:rPr>
          <w:rFonts w:cs="times new roman" w:ascii="times new roman" w:hAnsi="times new roman"/>
          <w:color w:val="000000"/>
        </w:rPr>
        <w:t>С;</w:t>
      </w:r>
    </w:p>
    <w:p>
      <w:pPr>
        <w:pStyle w:val="Style16"/>
        <w:numPr>
          <w:ilvl w:val="0"/>
          <w:numId w:val="6"/>
        </w:numPr>
        <w:tabs>
          <w:tab w:val="left" w:pos="0" w:leader="none"/>
        </w:tabs>
        <w:ind w:left="0" w:hanging="283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>сухость и шелушение кожи;</w:t>
      </w:r>
    </w:p>
    <w:p>
      <w:pPr>
        <w:pStyle w:val="Style16"/>
        <w:numPr>
          <w:ilvl w:val="0"/>
          <w:numId w:val="6"/>
        </w:numPr>
        <w:tabs>
          <w:tab w:val="left" w:pos="0" w:leader="none"/>
        </w:tabs>
        <w:ind w:left="0" w:hanging="283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>очаги бурой гиперпигментации на теле;</w:t>
      </w:r>
    </w:p>
    <w:p>
      <w:pPr>
        <w:pStyle w:val="Style16"/>
        <w:numPr>
          <w:ilvl w:val="0"/>
          <w:numId w:val="6"/>
        </w:numPr>
        <w:tabs>
          <w:tab w:val="left" w:pos="0" w:leader="none"/>
        </w:tabs>
        <w:ind w:left="0" w:hanging="283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>если присоединилась бактериальная инфекция — гнойные корочки на коже.</w:t>
      </w:r>
    </w:p>
    <w:p>
      <w:pPr>
        <w:pStyle w:val="Style16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b/>
          <w:bCs/>
          <w:color w:val="000000"/>
        </w:rPr>
        <w:t>Нестерпимый зуд</w:t>
      </w:r>
      <w:r>
        <w:rPr>
          <w:rFonts w:cs="times new roman" w:ascii="times new roman" w:hAnsi="times new roman"/>
          <w:color w:val="000000"/>
        </w:rPr>
        <w:t> — самый распространённый симптом педикулёза</w:t>
      </w:r>
    </w:p>
    <w:p>
      <w:pPr>
        <w:pStyle w:val="Style16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>Места укусов платяных и головных вшей похожи на красные узелки диаметром до 4 мм, расположенные на воспалённом основании. Лобковая вошь оставляет после своих укусов характерные синевато-голубые пятна, которые не меняют окраски, если на них надавить.</w:t>
      </w:r>
    </w:p>
    <w:p>
      <w:pPr>
        <w:pStyle w:val="Style1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bookmarkStart w:id="1" w:name="heading4"/>
      <w:bookmarkEnd w:id="1"/>
      <w:r>
        <w:rPr>
          <w:rFonts w:cs="times new roman" w:ascii="times new roman" w:hAnsi="times new roman"/>
          <w:color w:val="000000"/>
          <w:sz w:val="28"/>
          <w:szCs w:val="28"/>
        </w:rPr>
        <w:t>Осложнения педикулёза</w:t>
      </w:r>
    </w:p>
    <w:p>
      <w:pPr>
        <w:pStyle w:val="Style16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>Наиболее частое осложнение педикулёза — нарушение сна — вызвано мучительным зудом, который особенно сильно беспокоит человека по ночам. У детей такой зуд может привести к постоянному плачу, раздражительности, нервозности.</w:t>
      </w:r>
    </w:p>
    <w:p>
      <w:pPr>
        <w:pStyle w:val="Style16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>В местах наибольшего скопления паразитов может развиться аллергическая реакция. При этом на коже появляется сыпь, отёки.</w:t>
      </w:r>
    </w:p>
    <w:p>
      <w:pPr>
        <w:pStyle w:val="Style16"/>
        <w:rPr/>
      </w:pPr>
      <w:r>
        <w:rPr>
          <w:rFonts w:cs="times new roman" w:ascii="times new roman" w:hAnsi="times new roman"/>
          <w:color w:val="000000"/>
          <w:sz w:val="24"/>
          <w:szCs w:val="24"/>
        </w:rPr>
        <w:t>Если ранки от расчёсов были инфицированы, существенно повышается риск развития пиодермии — гнойно-воспалительного заболевания кожи, возбудителем которого чаще всего становятся </w:t>
      </w:r>
      <w:hyperlink r:id="rId8">
        <w:r>
          <w:rPr>
            <w:rStyle w:val="Style14"/>
            <w:rFonts w:cs="times new roman" w:ascii="times new roman" w:hAnsi="times new roman"/>
            <w:strike w:val="false"/>
            <w:dstrike w:val="false"/>
            <w:color w:val="000000"/>
            <w:sz w:val="24"/>
            <w:szCs w:val="24"/>
            <w:u w:val="none"/>
            <w:effect w:val="none"/>
          </w:rPr>
          <w:t>стафилококки</w:t>
        </w:r>
      </w:hyperlink>
      <w:r>
        <w:rPr>
          <w:rFonts w:cs="times new roman" w:ascii="times new roman" w:hAnsi="times new roman"/>
          <w:color w:val="000000"/>
          <w:sz w:val="24"/>
          <w:szCs w:val="24"/>
        </w:rPr>
        <w:t>, стрептококки и пиококки.</w:t>
      </w:r>
    </w:p>
    <w:p>
      <w:pPr>
        <w:pStyle w:val="Style16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>Кроме того, вторичные инфекции могут привести к тяжёлым гнойным процессам — бактериемии, лимфангиту, флегмоне. При этих заболеваниях у человека начинается жар, кожа краснеет и отекает, при этом сильно болит.</w:t>
      </w:r>
    </w:p>
    <w:p>
      <w:pPr>
        <w:pStyle w:val="Style16"/>
        <w:rPr/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Паразитирование вшей на бровях и ресницах может привести </w:t>
      </w:r>
      <w:r>
        <w:rPr>
          <w:rFonts w:cs="times new roman" w:ascii="times new roman" w:hAnsi="times new roman"/>
          <w:i/>
          <w:iCs/>
          <w:color w:val="000000"/>
          <w:sz w:val="24"/>
          <w:szCs w:val="24"/>
          <w:u w:val="single"/>
        </w:rPr>
        <w:t>к блефариту </w:t>
      </w:r>
      <w:r>
        <w:rPr>
          <w:rFonts w:cs="times new roman" w:ascii="times new roman" w:hAnsi="times new roman"/>
          <w:color w:val="000000"/>
          <w:sz w:val="24"/>
          <w:szCs w:val="24"/>
        </w:rPr>
        <w:t>— воспалению краёв век, или </w:t>
      </w:r>
      <w:hyperlink r:id="rId9">
        <w:r>
          <w:rPr>
            <w:rStyle w:val="Style14"/>
            <w:rFonts w:cs="times new roman" w:ascii="times new roman" w:hAnsi="times new roman"/>
            <w:strike w:val="false"/>
            <w:dstrike w:val="false"/>
            <w:color w:val="000000"/>
            <w:sz w:val="24"/>
            <w:szCs w:val="24"/>
            <w:u w:val="none"/>
            <w:effect w:val="none"/>
          </w:rPr>
          <w:t>конъюнктивиту</w:t>
        </w:r>
      </w:hyperlink>
      <w:r>
        <w:rPr>
          <w:rFonts w:cs="times new roman" w:ascii="times new roman" w:hAnsi="times new roman"/>
          <w:color w:val="000000"/>
          <w:sz w:val="24"/>
          <w:szCs w:val="24"/>
        </w:rPr>
        <w:t> — воспалению слизистой оболочки глаза.</w:t>
      </w:r>
    </w:p>
    <w:p>
      <w:pPr>
        <w:pStyle w:val="Style16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drawing>
          <wp:inline distT="0" distB="0" distL="0" distR="0">
            <wp:extent cx="5610225" cy="4572000"/>
            <wp:effectExtent l="0" t="0" r="0" b="0"/>
            <wp:docPr id="4" name="Изображение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7" descr="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Style16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b/>
          <w:bCs/>
          <w:color w:val="000000"/>
        </w:rPr>
        <w:t>Опасное осложнение платяного педикулёза</w:t>
      </w:r>
      <w:r>
        <w:rPr>
          <w:rFonts w:cs="times new roman" w:ascii="times new roman" w:hAnsi="times new roman"/>
          <w:color w:val="000000"/>
        </w:rPr>
        <w:t> — сыпной тиф. Это острое инфекционное заболевание сопровождается сыпью, лихорадкой, нарушением работы нервной и сердечно-сосудистой системы.</w:t>
      </w:r>
    </w:p>
    <w:p>
      <w:pPr>
        <w:pStyle w:val="Style16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>У некоторых людей после выздоровления от педикулёза развивается тревожность: пациенты постоянно ощущают, что по ним кто-то ползает, но объективных признаков болезни при этом уже нет.</w:t>
      </w:r>
    </w:p>
    <w:p>
      <w:pPr>
        <w:pStyle w:val="Style1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bookmarkStart w:id="2" w:name="heading5"/>
      <w:bookmarkEnd w:id="2"/>
      <w:r>
        <w:rPr>
          <w:rFonts w:cs="times new roman" w:ascii="times new roman" w:hAnsi="times new roman"/>
          <w:color w:val="000000"/>
          <w:sz w:val="28"/>
          <w:szCs w:val="28"/>
        </w:rPr>
        <w:t>Диагностика педикулёза</w:t>
      </w:r>
    </w:p>
    <w:p>
      <w:pPr>
        <w:pStyle w:val="Style16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>Диагностикой и лечением педикулёза занимается врач-дерматолог. Если вши появились у ребёнка, его можно отвести на приём к педиатру.</w:t>
      </w:r>
    </w:p>
    <w:p>
      <w:pPr>
        <w:pStyle w:val="Style16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>На приёме врач опросит пациента и проведёт осмотр. Если численность вшей большая, то их будет нетрудно обнаружить на волосах и коже.</w:t>
      </w:r>
    </w:p>
    <w:p>
      <w:pPr>
        <w:pStyle w:val="Style16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>При этом живые гниды при головном и лобковом педикулёзе будут сосредоточены у основания волос, а пустые оболочки и погибшие яйца будут находиться в 2–3 см от корней.</w:t>
      </w:r>
    </w:p>
    <w:p>
      <w:pPr>
        <w:pStyle w:val="Style16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>Локализация гнид на волосах помогает определить, как давно у человека появился педикулёз. При средней скорости роста волос около 0,5 мм в сутки яйца, отложенные месяц назад, будут находиться на расстоянии 1–1,5 см от кожи. Если обнаруживаются только пустые оболочки яиц и погибшие гниды на волосах, то, скорее всего, педикулёз был перенесён в прошлом.</w:t>
      </w:r>
    </w:p>
    <w:p>
      <w:pPr>
        <w:pStyle w:val="Style16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 xml:space="preserve">Также для диагностики педикулёза врач может использовать </w:t>
      </w:r>
      <w:r>
        <w:rPr>
          <w:rFonts w:cs="times new roman" w:ascii="times new roman" w:hAnsi="times new roman"/>
          <w:i/>
          <w:iCs/>
          <w:color w:val="000000"/>
          <w:u w:val="single"/>
        </w:rPr>
        <w:t>лампу Вуда</w:t>
      </w:r>
      <w:r>
        <w:rPr>
          <w:rFonts w:cs="times new roman" w:ascii="times new roman" w:hAnsi="times new roman"/>
          <w:color w:val="000000"/>
        </w:rPr>
        <w:t> — особый прибор, который излучает свет в длинноволновом спектре. При осмотре волос под этой лампой живые гниды будут давать жемчужно-белое свечение, в отличие от пустых яйцевых оболочек.</w:t>
      </w:r>
    </w:p>
    <w:p>
      <w:pPr>
        <w:pStyle w:val="Style16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i/>
          <w:iCs/>
          <w:color w:val="000000"/>
          <w:u w:val="single"/>
        </w:rPr>
        <w:t>Дерматоскопия </w:t>
      </w:r>
      <w:r>
        <w:rPr>
          <w:rFonts w:cs="times new roman" w:ascii="times new roman" w:hAnsi="times new roman"/>
          <w:color w:val="000000"/>
        </w:rPr>
        <w:t>— метод исследования кожи с помощью специального прибора, дерматоскопа. Его используют для диагностики головного педикулёза. Также дерматоскопия помогает отличить живые гниды от пустых оболочек.</w:t>
      </w:r>
    </w:p>
    <w:p>
      <w:pPr>
        <w:pStyle w:val="Style16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>При подозрении на вторичную бактериальную инфекцию врач может назначить пациенту бактериологический посев с кожи.</w:t>
      </w:r>
    </w:p>
    <w:p>
      <w:pPr>
        <w:pStyle w:val="Style16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b/>
          <w:i w:val="false"/>
          <w:caps w:val="false"/>
          <w:smallCaps w:val="false"/>
          <w:color w:val="000000"/>
          <w:spacing w:val="0"/>
          <w:highlight w:val="yellow"/>
        </w:rPr>
        <w:t>Профилактика</w:t>
      </w:r>
      <w:r>
        <w:rPr>
          <w:rFonts w:cs="times new roman" w:ascii="times new roman" w:hAnsi="times new roman"/>
          <w:b/>
          <w:i w:val="false"/>
          <w:caps w:val="false"/>
          <w:smallCaps w:val="false"/>
          <w:color w:val="000000"/>
          <w:spacing w:val="0"/>
        </w:rPr>
        <w:br/>
      </w:r>
      <w:r>
        <w:rPr>
          <w:rFonts w:cs="times new roman" w:ascii="times new roman" w:hAnsi="times new roman"/>
          <w:color w:val="000000"/>
        </w:rPr>
        <w:br/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</w:rPr>
        <w:t>Для предупреждения педикулеза в семье надо:</w:t>
      </w:r>
      <w:r>
        <w:rPr>
          <w:rFonts w:cs="times new roman" w:ascii="times new roman" w:hAnsi="times new roman"/>
          <w:color w:val="000000"/>
        </w:rPr>
        <w:br/>
      </w:r>
      <w:r>
        <w:rPr>
          <w:rFonts w:cs="times new roman" w:ascii="times new roman" w:hAnsi="times new roman"/>
          <w:caps w:val="false"/>
          <w:smallCaps w:val="false"/>
          <w:color w:val="000000"/>
          <w:spacing w:val="0"/>
        </w:rPr>
        <w:t xml:space="preserve">• 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</w:rPr>
        <w:t>мыть тело и голову не реже 1 раза в 5–7 дней;</w:t>
      </w:r>
      <w:r>
        <w:rPr>
          <w:rFonts w:cs="times new roman" w:ascii="times new roman" w:hAnsi="times new roman"/>
          <w:color w:val="000000"/>
        </w:rPr>
        <w:br/>
      </w:r>
      <w:r>
        <w:rPr>
          <w:rFonts w:cs="times new roman" w:ascii="times new roman" w:hAnsi="times new roman"/>
          <w:caps w:val="false"/>
          <w:smallCaps w:val="false"/>
          <w:color w:val="000000"/>
          <w:spacing w:val="0"/>
        </w:rPr>
        <w:t xml:space="preserve">• 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</w:rPr>
        <w:t>еженедельно, а при необходимости чаще, менять постельное белье;</w:t>
      </w:r>
      <w:r>
        <w:rPr>
          <w:rFonts w:cs="times new roman" w:ascii="times new roman" w:hAnsi="times new roman"/>
          <w:color w:val="000000"/>
        </w:rPr>
        <w:br/>
      </w:r>
      <w:r>
        <w:rPr>
          <w:rFonts w:cs="times new roman" w:ascii="times new roman" w:hAnsi="times new roman"/>
          <w:caps w:val="false"/>
          <w:smallCaps w:val="false"/>
          <w:color w:val="000000"/>
          <w:spacing w:val="0"/>
        </w:rPr>
        <w:t xml:space="preserve">• 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</w:rPr>
        <w:t>регулярно стирать нательное и постельное белье, проглаживать его горячим утюгом, особенно швы;</w:t>
      </w:r>
      <w:r>
        <w:rPr>
          <w:rFonts w:cs="times new roman" w:ascii="times new roman" w:hAnsi="times new roman"/>
          <w:color w:val="000000"/>
        </w:rPr>
        <w:br/>
      </w:r>
      <w:r>
        <w:rPr>
          <w:rFonts w:cs="times new roman" w:ascii="times new roman" w:hAnsi="times new roman"/>
          <w:caps w:val="false"/>
          <w:smallCaps w:val="false"/>
          <w:color w:val="000000"/>
          <w:spacing w:val="0"/>
        </w:rPr>
        <w:t xml:space="preserve">• 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</w:rPr>
        <w:t>регулярно стричься, ежедневно расчесывать волосы на голове;</w:t>
      </w:r>
      <w:r>
        <w:rPr>
          <w:rFonts w:cs="times new roman" w:ascii="times new roman" w:hAnsi="times new roman"/>
          <w:color w:val="000000"/>
        </w:rPr>
        <w:br/>
      </w:r>
      <w:r>
        <w:rPr>
          <w:rFonts w:cs="times new roman" w:ascii="times new roman" w:hAnsi="times new roman"/>
          <w:caps w:val="false"/>
          <w:smallCaps w:val="false"/>
          <w:color w:val="000000"/>
          <w:spacing w:val="0"/>
        </w:rPr>
        <w:t xml:space="preserve">• 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</w:rPr>
        <w:t>чистить верхнее платье, одежду, постельные принадлежности;</w:t>
      </w:r>
      <w:r>
        <w:rPr>
          <w:rFonts w:cs="times new roman" w:ascii="times new roman" w:hAnsi="times new roman"/>
          <w:color w:val="000000"/>
        </w:rPr>
        <w:br/>
      </w:r>
      <w:r>
        <w:rPr>
          <w:rFonts w:cs="times new roman" w:ascii="times new roman" w:hAnsi="times new roman"/>
          <w:caps w:val="false"/>
          <w:smallCaps w:val="false"/>
          <w:color w:val="000000"/>
          <w:spacing w:val="0"/>
        </w:rPr>
        <w:t xml:space="preserve">• 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</w:rPr>
        <w:t>регулярно убирать помещения;</w:t>
      </w:r>
      <w:r>
        <w:rPr>
          <w:rFonts w:cs="times new roman" w:ascii="times new roman" w:hAnsi="times new roman"/>
          <w:color w:val="000000"/>
        </w:rPr>
        <w:br/>
      </w:r>
      <w:r>
        <w:rPr>
          <w:rFonts w:cs="times new roman" w:ascii="times new roman" w:hAnsi="times new roman"/>
          <w:caps w:val="false"/>
          <w:smallCaps w:val="false"/>
          <w:color w:val="000000"/>
          <w:spacing w:val="0"/>
        </w:rPr>
        <w:t xml:space="preserve">• 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</w:rPr>
        <w:t>категорически не пользоваться чужими бельем, одеждой, расческой, постельными принадлежностями;</w:t>
      </w:r>
      <w:r>
        <w:rPr>
          <w:rFonts w:cs="times new roman" w:ascii="times new roman" w:hAnsi="times new roman"/>
          <w:color w:val="000000"/>
        </w:rPr>
        <w:br/>
      </w:r>
      <w:r>
        <w:rPr>
          <w:rFonts w:cs="times new roman" w:ascii="times new roman" w:hAnsi="times new roman"/>
          <w:caps w:val="false"/>
          <w:smallCaps w:val="false"/>
          <w:color w:val="000000"/>
          <w:spacing w:val="0"/>
        </w:rPr>
        <w:t xml:space="preserve">• 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</w:rPr>
        <w:t>следить за чистотой головы ребенка, его белья и одежды.</w:t>
      </w:r>
      <w:r>
        <w:rPr>
          <w:rFonts w:cs="times new roman" w:ascii="times new roman" w:hAnsi="times new roman"/>
          <w:color w:val="000000"/>
        </w:rPr>
        <w:br/>
      </w:r>
    </w:p>
    <w:p>
      <w:pPr>
        <w:pStyle w:val="Style16"/>
        <w:spacing w:before="0" w:after="140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>Главная мера профилактики – личная гигиена!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bullet"/>
      <w:lvlText w:val=""/>
      <w:lvlJc w:val="left"/>
      <w:pPr>
        <w:ind w:left="0" w:hanging="283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rFonts w:cs="OpenSymbol"/>
      </w:rPr>
    </w:lvl>
  </w:abstractNum>
  <w:abstractNum w:abstractNumId="3">
    <w:lvl w:ilvl="0">
      <w:start w:val="1"/>
      <w:numFmt w:val="bullet"/>
      <w:lvlText w:val=""/>
      <w:lvlJc w:val="left"/>
      <w:pPr>
        <w:ind w:left="0" w:hanging="283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rFonts w:cs="OpenSymbol"/>
      </w:rPr>
    </w:lvl>
  </w:abstractNum>
  <w:abstractNum w:abstractNumId="4">
    <w:lvl w:ilvl="0">
      <w:start w:val="1"/>
      <w:numFmt w:val="bullet"/>
      <w:lvlText w:val=""/>
      <w:lvlJc w:val="left"/>
      <w:pPr>
        <w:ind w:left="0" w:hanging="283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rFonts w:cs="OpenSymbol"/>
      </w:rPr>
    </w:lvl>
  </w:abstractNum>
  <w:abstractNum w:abstractNumId="5">
    <w:lvl w:ilvl="0">
      <w:start w:val="1"/>
      <w:numFmt w:val="bullet"/>
      <w:lvlText w:val=""/>
      <w:lvlJc w:val="left"/>
      <w:pPr>
        <w:ind w:left="0" w:hanging="283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rFonts w:cs="OpenSymbol"/>
      </w:rPr>
    </w:lvl>
  </w:abstractNum>
  <w:abstractNum w:abstractNumId="6">
    <w:lvl w:ilvl="0">
      <w:start w:val="1"/>
      <w:numFmt w:val="bullet"/>
      <w:lvlText w:val=""/>
      <w:lvlJc w:val="left"/>
      <w:pPr>
        <w:ind w:left="0" w:hanging="283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rFonts w:cs="OpenSymbol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WenQuanYi Zen Hei Sharp" w:cs="Lohit Devanagari"/>
        <w:kern w:val="2"/>
        <w:sz w:val="24"/>
        <w:szCs w:val="24"/>
        <w:lang w:val="ru-RU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WenQuanYi Zen Hei Sharp" w:cs="Lohit Devanagari"/>
      <w:color w:val="auto"/>
      <w:kern w:val="2"/>
      <w:sz w:val="24"/>
      <w:szCs w:val="24"/>
      <w:lang w:val="ru-RU" w:eastAsia="zh-CN" w:bidi="hi-IN"/>
    </w:rPr>
  </w:style>
  <w:style w:type="paragraph" w:styleId="2">
    <w:name w:val="Heading 2"/>
    <w:basedOn w:val="Style15"/>
    <w:next w:val="Style16"/>
    <w:qFormat/>
    <w:pPr>
      <w:spacing w:before="200" w:after="120"/>
      <w:outlineLvl w:val="1"/>
    </w:pPr>
    <w:rPr>
      <w:rFonts w:ascii="Liberation Serif" w:hAnsi="Liberation Serif" w:eastAsia="WenQuanYi Zen Hei Sharp" w:cs="Lohit Devanagari"/>
      <w:b/>
      <w:bCs/>
      <w:sz w:val="36"/>
      <w:szCs w:val="36"/>
    </w:rPr>
  </w:style>
  <w:style w:type="paragraph" w:styleId="3">
    <w:name w:val="Heading 3"/>
    <w:basedOn w:val="Style15"/>
    <w:next w:val="Style16"/>
    <w:qFormat/>
    <w:pPr>
      <w:spacing w:before="140" w:after="120"/>
      <w:outlineLvl w:val="2"/>
    </w:pPr>
    <w:rPr>
      <w:rFonts w:ascii="Liberation Serif" w:hAnsi="Liberation Serif" w:eastAsia="WenQuanYi Zen Hei Sharp" w:cs="Lohit Devanagari"/>
      <w:b/>
      <w:bCs/>
      <w:sz w:val="28"/>
      <w:szCs w:val="28"/>
    </w:rPr>
  </w:style>
  <w:style w:type="character" w:styleId="Style12">
    <w:name w:val="Выделение жирным"/>
    <w:qFormat/>
    <w:rPr>
      <w:b/>
      <w:bCs/>
    </w:rPr>
  </w:style>
  <w:style w:type="character" w:styleId="Style13">
    <w:name w:val="Маркеры списка"/>
    <w:qFormat/>
    <w:rPr>
      <w:rFonts w:ascii="OpenSymbol" w:hAnsi="OpenSymbol" w:eastAsia="OpenSymbol" w:cs="OpenSymbol"/>
    </w:rPr>
  </w:style>
  <w:style w:type="character" w:styleId="Style14">
    <w:name w:val="Интернет-ссылка"/>
    <w:rPr>
      <w:color w:val="000080"/>
      <w:u w:val="single"/>
      <w:lang w:val="zxx" w:eastAsia="zxx" w:bidi="zxx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WenQuanYi Zen Hei Sharp" w:cs="Lohit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ohit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hyperlink" Target="https://gemotest.ru/info/spravochnik/zabolevaniya/sifilis/" TargetMode="External"/><Relationship Id="rId6" Type="http://schemas.openxmlformats.org/officeDocument/2006/relationships/hyperlink" Target="https://gemotest.ru/info/spravochnik/zabolevaniya/gonoreya-tripper/" TargetMode="External"/><Relationship Id="rId7" Type="http://schemas.openxmlformats.org/officeDocument/2006/relationships/hyperlink" Target="https://gemotest.ru/info/spravochnik/zabolevaniya/khlamidioz/" TargetMode="External"/><Relationship Id="rId8" Type="http://schemas.openxmlformats.org/officeDocument/2006/relationships/hyperlink" Target="https://gemotest.ru/info/spravochnik/zabolevaniya/stafilokokk/" TargetMode="External"/><Relationship Id="rId9" Type="http://schemas.openxmlformats.org/officeDocument/2006/relationships/hyperlink" Target="https://gemotest.ru/info/spravochnik/zabolevaniya/konyunktivit/" TargetMode="External"/><Relationship Id="rId10" Type="http://schemas.openxmlformats.org/officeDocument/2006/relationships/image" Target="media/image4.jpeg"/><Relationship Id="rId11" Type="http://schemas.openxmlformats.org/officeDocument/2006/relationships/numbering" Target="numbering.xml"/><Relationship Id="rId12" Type="http://schemas.openxmlformats.org/officeDocument/2006/relationships/fontTable" Target="fontTable.xml"/><Relationship Id="rId1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</TotalTime>
  <Application>LibreOffice/6.0.6.1$Linux_X86_64 LibreOffice_project/00$Build-1</Application>
  <Pages>6</Pages>
  <Words>1137</Words>
  <Characters>7040</Characters>
  <CharactersWithSpaces>8104</CharactersWithSpaces>
  <Paragraphs>75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2024-02-02T12:41:15Z</dcterms:created>
  <dc:creator/>
  <dc:description/>
  <dc:language>ru-RU</dc:language>
  <cp:lastModifiedBy/>
  <dcterms:modified xsi:type="dcterms:W3CDTF">2024-02-02T12:50:07Z</dcterms:modified>
  <cp:revision>1</cp:revision>
  <dc:subject/>
  <dc:title/>
</cp:coreProperties>
</file>